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308" w:rsidRPr="00C92F6F" w:rsidRDefault="00641308" w:rsidP="00641308">
      <w:pPr>
        <w:pStyle w:val="Default"/>
        <w:rPr>
          <w:szCs w:val="23"/>
          <w:lang w:val="en-US"/>
        </w:rPr>
      </w:pPr>
      <w:r>
        <w:rPr>
          <w:b/>
          <w:szCs w:val="23"/>
          <w:lang w:val="en-US"/>
        </w:rPr>
        <w:t>Usher Syndrome</w:t>
      </w:r>
      <w:r w:rsidRPr="00C92F6F">
        <w:rPr>
          <w:szCs w:val="23"/>
          <w:lang w:val="en-US"/>
        </w:rPr>
        <w:t xml:space="preserve"> </w:t>
      </w:r>
      <w:r>
        <w:rPr>
          <w:szCs w:val="23"/>
          <w:lang w:val="en-US"/>
        </w:rPr>
        <w:tab/>
      </w:r>
      <w:r>
        <w:rPr>
          <w:szCs w:val="23"/>
          <w:lang w:val="en-US"/>
        </w:rPr>
        <w:tab/>
      </w:r>
    </w:p>
    <w:p w:rsidR="00641308" w:rsidRPr="00042943" w:rsidRDefault="00641308" w:rsidP="00641308">
      <w:pPr>
        <w:pStyle w:val="Default"/>
        <w:rPr>
          <w:b/>
          <w:szCs w:val="23"/>
          <w:lang w:val="en-US"/>
        </w:rPr>
      </w:pPr>
    </w:p>
    <w:p w:rsidR="00641308" w:rsidRPr="00042943" w:rsidRDefault="00641308" w:rsidP="00641308">
      <w:pPr>
        <w:pStyle w:val="Default"/>
        <w:rPr>
          <w:b/>
          <w:szCs w:val="23"/>
          <w:lang w:val="en-US"/>
        </w:rPr>
      </w:pPr>
    </w:p>
    <w:p w:rsidR="00641308" w:rsidRPr="00042943" w:rsidRDefault="00641308" w:rsidP="00641308">
      <w:pPr>
        <w:pStyle w:val="Default"/>
        <w:rPr>
          <w:b/>
          <w:szCs w:val="23"/>
          <w:lang w:val="en-US"/>
        </w:rPr>
      </w:pPr>
    </w:p>
    <w:p w:rsidR="00641308" w:rsidRPr="00042943" w:rsidRDefault="00641308" w:rsidP="00641308">
      <w:pPr>
        <w:pStyle w:val="Default"/>
        <w:rPr>
          <w:b/>
          <w:szCs w:val="23"/>
          <w:lang w:val="en-US"/>
        </w:rPr>
      </w:pPr>
    </w:p>
    <w:p w:rsidR="00641308" w:rsidRDefault="00641308" w:rsidP="00641308">
      <w:pPr>
        <w:pStyle w:val="Default"/>
        <w:jc w:val="right"/>
        <w:rPr>
          <w:b/>
          <w:szCs w:val="23"/>
          <w:lang w:val="en-US"/>
        </w:rPr>
      </w:pPr>
      <w:r w:rsidRPr="00641308">
        <w:rPr>
          <w:b/>
          <w:szCs w:val="23"/>
          <w:lang w:val="en-US"/>
        </w:rPr>
        <w:lastRenderedPageBreak/>
        <w:t xml:space="preserve">Prof. Dr. Hélène </w:t>
      </w:r>
      <w:proofErr w:type="spellStart"/>
      <w:r w:rsidRPr="00641308">
        <w:rPr>
          <w:b/>
          <w:szCs w:val="23"/>
          <w:lang w:val="en-US"/>
        </w:rPr>
        <w:t>Dollfus</w:t>
      </w:r>
      <w:proofErr w:type="spellEnd"/>
    </w:p>
    <w:p w:rsidR="00641308" w:rsidRDefault="00641308" w:rsidP="00641308">
      <w:pPr>
        <w:pStyle w:val="Default"/>
        <w:jc w:val="right"/>
        <w:rPr>
          <w:szCs w:val="23"/>
          <w:lang w:val="en-US"/>
        </w:rPr>
      </w:pPr>
      <w:proofErr w:type="spellStart"/>
      <w:r w:rsidRPr="00641308">
        <w:rPr>
          <w:szCs w:val="23"/>
          <w:lang w:val="en-US"/>
        </w:rPr>
        <w:t>Inserm</w:t>
      </w:r>
      <w:proofErr w:type="spellEnd"/>
      <w:r w:rsidRPr="00641308">
        <w:rPr>
          <w:szCs w:val="23"/>
          <w:lang w:val="en-US"/>
        </w:rPr>
        <w:t>-University of Strasbourg</w:t>
      </w:r>
    </w:p>
    <w:p w:rsidR="00641308" w:rsidRDefault="00641308" w:rsidP="00641308">
      <w:pPr>
        <w:pStyle w:val="Default"/>
        <w:jc w:val="right"/>
        <w:rPr>
          <w:szCs w:val="23"/>
          <w:lang w:val="en-US"/>
        </w:rPr>
      </w:pPr>
      <w:r w:rsidRPr="00641308">
        <w:rPr>
          <w:szCs w:val="23"/>
          <w:lang w:val="en-US"/>
        </w:rPr>
        <w:t>Faculty of Medicine</w:t>
      </w:r>
    </w:p>
    <w:p w:rsidR="00641308" w:rsidRPr="00641308" w:rsidRDefault="00641308" w:rsidP="00641308">
      <w:pPr>
        <w:pStyle w:val="Default"/>
        <w:jc w:val="right"/>
        <w:rPr>
          <w:szCs w:val="23"/>
          <w:lang w:val="en-US"/>
        </w:rPr>
      </w:pPr>
      <w:r w:rsidRPr="00641308">
        <w:rPr>
          <w:szCs w:val="23"/>
          <w:lang w:val="en-US"/>
        </w:rPr>
        <w:t>Strasbourg, France</w:t>
      </w:r>
    </w:p>
    <w:p w:rsidR="00641308" w:rsidRPr="00641308" w:rsidRDefault="00641308" w:rsidP="00641308">
      <w:pPr>
        <w:pStyle w:val="Default"/>
        <w:rPr>
          <w:szCs w:val="23"/>
          <w:lang w:val="en-US"/>
        </w:rPr>
        <w:sectPr w:rsidR="00641308" w:rsidRPr="00641308" w:rsidSect="00C92F6F">
          <w:pgSz w:w="11907" w:h="16840" w:code="9"/>
          <w:pgMar w:top="1134" w:right="1134" w:bottom="1134" w:left="1134" w:header="709" w:footer="709" w:gutter="0"/>
          <w:cols w:num="2" w:space="708"/>
          <w:docGrid w:linePitch="360"/>
        </w:sectPr>
      </w:pPr>
    </w:p>
    <w:p w:rsidR="00641308" w:rsidRPr="00641308" w:rsidRDefault="00641308" w:rsidP="00641308">
      <w:pPr>
        <w:pStyle w:val="Default"/>
        <w:rPr>
          <w:b/>
          <w:szCs w:val="23"/>
          <w:lang w:val="en-US"/>
        </w:rPr>
      </w:pPr>
    </w:p>
    <w:p w:rsidR="00641308" w:rsidRPr="00641308" w:rsidRDefault="00641308" w:rsidP="00641308">
      <w:pPr>
        <w:pStyle w:val="Default"/>
        <w:rPr>
          <w:b/>
          <w:szCs w:val="23"/>
          <w:lang w:val="en-US"/>
        </w:rPr>
      </w:pPr>
    </w:p>
    <w:p w:rsidR="00641308" w:rsidRPr="00641308" w:rsidRDefault="00641308" w:rsidP="00641308">
      <w:pPr>
        <w:pStyle w:val="Default"/>
        <w:rPr>
          <w:b/>
          <w:szCs w:val="23"/>
          <w:lang w:val="en-US"/>
        </w:rPr>
      </w:pPr>
    </w:p>
    <w:p w:rsidR="00641308" w:rsidRDefault="00641308" w:rsidP="00641308">
      <w:pPr>
        <w:jc w:val="both"/>
        <w:rPr>
          <w:rFonts w:ascii="Arial" w:hAnsi="Arial" w:cs="Arial"/>
          <w:sz w:val="24"/>
          <w:szCs w:val="23"/>
          <w:lang w:val="en-US"/>
        </w:rPr>
      </w:pPr>
      <w:r w:rsidRPr="00641308">
        <w:rPr>
          <w:rFonts w:ascii="Arial" w:hAnsi="Arial" w:cs="Arial"/>
          <w:sz w:val="24"/>
          <w:szCs w:val="23"/>
          <w:lang w:val="en-US"/>
        </w:rPr>
        <w:t xml:space="preserve">Usher syndrome (USH) can be defined as the association of </w:t>
      </w:r>
      <w:proofErr w:type="spellStart"/>
      <w:r w:rsidRPr="00641308">
        <w:rPr>
          <w:rFonts w:ascii="Arial" w:hAnsi="Arial" w:cs="Arial"/>
          <w:sz w:val="24"/>
          <w:szCs w:val="23"/>
          <w:lang w:val="en-US"/>
        </w:rPr>
        <w:t>sensorineural</w:t>
      </w:r>
      <w:proofErr w:type="spellEnd"/>
      <w:r w:rsidRPr="00641308">
        <w:rPr>
          <w:rFonts w:ascii="Arial" w:hAnsi="Arial" w:cs="Arial"/>
          <w:sz w:val="24"/>
          <w:szCs w:val="23"/>
          <w:lang w:val="en-US"/>
        </w:rPr>
        <w:t xml:space="preserve"> deafness with progressive retinal degeneration. Usher syndrome occurs in one to 10 deaf child (5% of all cases of congenital </w:t>
      </w:r>
      <w:proofErr w:type="spellStart"/>
      <w:r w:rsidRPr="00641308">
        <w:rPr>
          <w:rFonts w:ascii="Arial" w:hAnsi="Arial" w:cs="Arial"/>
          <w:sz w:val="24"/>
          <w:szCs w:val="23"/>
          <w:lang w:val="en-US"/>
        </w:rPr>
        <w:t>defaness</w:t>
      </w:r>
      <w:proofErr w:type="spellEnd"/>
      <w:r w:rsidRPr="00641308">
        <w:rPr>
          <w:rFonts w:ascii="Arial" w:hAnsi="Arial" w:cs="Arial"/>
          <w:sz w:val="24"/>
          <w:szCs w:val="23"/>
          <w:lang w:val="en-US"/>
        </w:rPr>
        <w:t xml:space="preserve">) and thus is also the most frequent inherited </w:t>
      </w:r>
      <w:proofErr w:type="spellStart"/>
      <w:r w:rsidRPr="00641308">
        <w:rPr>
          <w:rFonts w:ascii="Arial" w:hAnsi="Arial" w:cs="Arial"/>
          <w:sz w:val="24"/>
          <w:szCs w:val="23"/>
          <w:lang w:val="en-US"/>
        </w:rPr>
        <w:t>syndromic</w:t>
      </w:r>
      <w:proofErr w:type="spellEnd"/>
      <w:r w:rsidRPr="00641308">
        <w:rPr>
          <w:rFonts w:ascii="Arial" w:hAnsi="Arial" w:cs="Arial"/>
          <w:sz w:val="24"/>
          <w:szCs w:val="23"/>
          <w:lang w:val="en-US"/>
        </w:rPr>
        <w:t xml:space="preserve"> deafness as well as the most common syndrome among the deaf-blind patients. The syndrome is clinically </w:t>
      </w:r>
      <w:proofErr w:type="spellStart"/>
      <w:r w:rsidRPr="00641308">
        <w:rPr>
          <w:rFonts w:ascii="Arial" w:hAnsi="Arial" w:cs="Arial"/>
          <w:sz w:val="24"/>
          <w:szCs w:val="23"/>
          <w:lang w:val="en-US"/>
        </w:rPr>
        <w:t>subdividied</w:t>
      </w:r>
      <w:proofErr w:type="spellEnd"/>
      <w:r w:rsidRPr="00641308">
        <w:rPr>
          <w:rFonts w:ascii="Arial" w:hAnsi="Arial" w:cs="Arial"/>
          <w:sz w:val="24"/>
          <w:szCs w:val="23"/>
          <w:lang w:val="en-US"/>
        </w:rPr>
        <w:t xml:space="preserve"> into three groups: Usher type 1 (USH1), type 2 (USH2) and type 3 (USH3). USH1 and 2 are usually diagnosed in early or late </w:t>
      </w:r>
      <w:proofErr w:type="spellStart"/>
      <w:r w:rsidRPr="00641308">
        <w:rPr>
          <w:rFonts w:ascii="Arial" w:hAnsi="Arial" w:cs="Arial"/>
          <w:sz w:val="24"/>
          <w:szCs w:val="23"/>
          <w:lang w:val="en-US"/>
        </w:rPr>
        <w:t>chidhood</w:t>
      </w:r>
      <w:proofErr w:type="spellEnd"/>
      <w:r w:rsidRPr="00641308">
        <w:rPr>
          <w:rFonts w:ascii="Arial" w:hAnsi="Arial" w:cs="Arial"/>
          <w:sz w:val="24"/>
          <w:szCs w:val="23"/>
          <w:lang w:val="en-US"/>
        </w:rPr>
        <w:t xml:space="preserve"> respectively but may be diagnosed later in life as the visual impairment may be overlooked in a deaf child stressing the importance of systematic ophthalmic follow-up in this population. Associated vestibular dysfunction is </w:t>
      </w:r>
      <w:proofErr w:type="spellStart"/>
      <w:r w:rsidRPr="00641308">
        <w:rPr>
          <w:rFonts w:ascii="Arial" w:hAnsi="Arial" w:cs="Arial"/>
          <w:sz w:val="24"/>
          <w:szCs w:val="23"/>
          <w:lang w:val="en-US"/>
        </w:rPr>
        <w:t>classicaly</w:t>
      </w:r>
      <w:proofErr w:type="spellEnd"/>
      <w:r w:rsidRPr="00641308">
        <w:rPr>
          <w:rFonts w:ascii="Arial" w:hAnsi="Arial" w:cs="Arial"/>
          <w:sz w:val="24"/>
          <w:szCs w:val="23"/>
          <w:lang w:val="en-US"/>
        </w:rPr>
        <w:t xml:space="preserve"> related to </w:t>
      </w:r>
      <w:proofErr w:type="gramStart"/>
      <w:r w:rsidRPr="00641308">
        <w:rPr>
          <w:rFonts w:ascii="Arial" w:hAnsi="Arial" w:cs="Arial"/>
          <w:sz w:val="24"/>
          <w:szCs w:val="23"/>
          <w:lang w:val="en-US"/>
        </w:rPr>
        <w:t>Usher</w:t>
      </w:r>
      <w:proofErr w:type="gramEnd"/>
      <w:r w:rsidRPr="00641308">
        <w:rPr>
          <w:rFonts w:ascii="Arial" w:hAnsi="Arial" w:cs="Arial"/>
          <w:sz w:val="24"/>
          <w:szCs w:val="23"/>
          <w:lang w:val="en-US"/>
        </w:rPr>
        <w:t xml:space="preserve"> type 1. Each type of Usher syndrome is autosomal recessive but genetically heterogeneous as for each type a number of genes have been ascertained. Recently, molecular studies have showed clinical </w:t>
      </w:r>
      <w:proofErr w:type="spellStart"/>
      <w:r w:rsidRPr="00641308">
        <w:rPr>
          <w:rFonts w:ascii="Arial" w:hAnsi="Arial" w:cs="Arial"/>
          <w:sz w:val="24"/>
          <w:szCs w:val="23"/>
          <w:lang w:val="en-US"/>
        </w:rPr>
        <w:t>overlapp</w:t>
      </w:r>
      <w:proofErr w:type="spellEnd"/>
      <w:r w:rsidRPr="00641308">
        <w:rPr>
          <w:rFonts w:ascii="Arial" w:hAnsi="Arial" w:cs="Arial"/>
          <w:sz w:val="24"/>
          <w:szCs w:val="23"/>
          <w:lang w:val="en-US"/>
        </w:rPr>
        <w:t xml:space="preserve"> between the classical types USH1 and USH2. Moreover, some Usher genes can be involved in either isolated deafness or isolated RP (USH2A).Cochlear implantation is highly recommended for these children (especially in USH1) </w:t>
      </w:r>
    </w:p>
    <w:p w:rsidR="00641308" w:rsidRPr="00641308" w:rsidRDefault="00641308" w:rsidP="00641308">
      <w:pPr>
        <w:jc w:val="both"/>
        <w:rPr>
          <w:rFonts w:ascii="Arial" w:hAnsi="Arial" w:cs="Arial"/>
          <w:sz w:val="24"/>
          <w:szCs w:val="23"/>
          <w:lang w:val="en-US"/>
        </w:rPr>
      </w:pPr>
    </w:p>
    <w:p w:rsidR="00641308" w:rsidRDefault="00641308" w:rsidP="00641308">
      <w:pPr>
        <w:jc w:val="both"/>
        <w:rPr>
          <w:rFonts w:ascii="Arial" w:hAnsi="Arial" w:cs="Arial"/>
          <w:sz w:val="24"/>
          <w:szCs w:val="23"/>
          <w:lang w:val="en-US"/>
        </w:rPr>
      </w:pPr>
      <w:r w:rsidRPr="00641308">
        <w:rPr>
          <w:rFonts w:ascii="Arial" w:hAnsi="Arial" w:cs="Arial"/>
          <w:b/>
          <w:sz w:val="24"/>
          <w:szCs w:val="23"/>
          <w:lang w:val="en-US"/>
        </w:rPr>
        <w:t>Usher syndrome type 1</w:t>
      </w:r>
      <w:r w:rsidRPr="00641308">
        <w:rPr>
          <w:rFonts w:ascii="Arial" w:hAnsi="Arial" w:cs="Arial"/>
          <w:sz w:val="24"/>
          <w:szCs w:val="23"/>
          <w:lang w:val="en-US"/>
        </w:rPr>
        <w:t xml:space="preserve"> (USH1) </w:t>
      </w:r>
      <w:proofErr w:type="gramStart"/>
      <w:r w:rsidRPr="00641308">
        <w:rPr>
          <w:rFonts w:ascii="Arial" w:hAnsi="Arial" w:cs="Arial"/>
          <w:sz w:val="24"/>
          <w:szCs w:val="23"/>
          <w:lang w:val="en-US"/>
        </w:rPr>
        <w:t>is  the</w:t>
      </w:r>
      <w:proofErr w:type="gramEnd"/>
      <w:r w:rsidRPr="00641308">
        <w:rPr>
          <w:rFonts w:ascii="Arial" w:hAnsi="Arial" w:cs="Arial"/>
          <w:sz w:val="24"/>
          <w:szCs w:val="23"/>
          <w:lang w:val="en-US"/>
        </w:rPr>
        <w:t xml:space="preserve"> most severe form and genetically heterogeneous with the following involved genes: MYO7A , USH1C, CDH23, PCDH15, USH1G.</w:t>
      </w:r>
    </w:p>
    <w:p w:rsidR="00641308" w:rsidRPr="00641308" w:rsidRDefault="00641308" w:rsidP="00641308">
      <w:pPr>
        <w:jc w:val="both"/>
        <w:rPr>
          <w:rFonts w:ascii="Arial" w:hAnsi="Arial" w:cs="Arial"/>
          <w:sz w:val="24"/>
          <w:szCs w:val="23"/>
          <w:lang w:val="en-US"/>
        </w:rPr>
      </w:pPr>
    </w:p>
    <w:p w:rsidR="00641308" w:rsidRDefault="00641308" w:rsidP="00641308">
      <w:pPr>
        <w:jc w:val="both"/>
        <w:rPr>
          <w:rFonts w:ascii="Arial" w:hAnsi="Arial" w:cs="Arial"/>
          <w:sz w:val="24"/>
          <w:szCs w:val="23"/>
          <w:lang w:val="en-US"/>
        </w:rPr>
      </w:pPr>
      <w:r w:rsidRPr="00641308">
        <w:rPr>
          <w:rFonts w:ascii="Arial" w:hAnsi="Arial" w:cs="Arial"/>
          <w:b/>
          <w:sz w:val="24"/>
          <w:szCs w:val="23"/>
          <w:lang w:val="en-US"/>
        </w:rPr>
        <w:t>Usher syndrome type 2</w:t>
      </w:r>
      <w:r w:rsidRPr="00641308">
        <w:rPr>
          <w:rFonts w:ascii="Arial" w:hAnsi="Arial" w:cs="Arial"/>
          <w:sz w:val="24"/>
          <w:szCs w:val="23"/>
          <w:lang w:val="en-US"/>
        </w:rPr>
        <w:t xml:space="preserve"> (USH2) is characterized by congenital mild to severe </w:t>
      </w:r>
      <w:proofErr w:type="spellStart"/>
      <w:r w:rsidRPr="00641308">
        <w:rPr>
          <w:rFonts w:ascii="Arial" w:hAnsi="Arial" w:cs="Arial"/>
          <w:sz w:val="24"/>
          <w:szCs w:val="23"/>
          <w:lang w:val="en-US"/>
        </w:rPr>
        <w:t>sensorineural</w:t>
      </w:r>
      <w:proofErr w:type="spellEnd"/>
      <w:r w:rsidRPr="00641308">
        <w:rPr>
          <w:rFonts w:ascii="Arial" w:hAnsi="Arial" w:cs="Arial"/>
          <w:sz w:val="24"/>
          <w:szCs w:val="23"/>
          <w:lang w:val="en-US"/>
        </w:rPr>
        <w:t xml:space="preserve"> stable hearing loss (with major impairment in high frequencies) and normal vestibular function are the main </w:t>
      </w:r>
      <w:proofErr w:type="spellStart"/>
      <w:r w:rsidRPr="00641308">
        <w:rPr>
          <w:rFonts w:ascii="Arial" w:hAnsi="Arial" w:cs="Arial"/>
          <w:sz w:val="24"/>
          <w:szCs w:val="23"/>
          <w:lang w:val="en-US"/>
        </w:rPr>
        <w:t>charateristics</w:t>
      </w:r>
      <w:proofErr w:type="spellEnd"/>
      <w:r w:rsidRPr="00641308">
        <w:rPr>
          <w:rFonts w:ascii="Arial" w:hAnsi="Arial" w:cs="Arial"/>
          <w:sz w:val="24"/>
          <w:szCs w:val="23"/>
          <w:lang w:val="en-US"/>
        </w:rPr>
        <w:t xml:space="preserve"> with the following gene s involved: USH2A (</w:t>
      </w:r>
      <w:proofErr w:type="spellStart"/>
      <w:r w:rsidRPr="00641308">
        <w:rPr>
          <w:rFonts w:ascii="Arial" w:hAnsi="Arial" w:cs="Arial"/>
          <w:sz w:val="24"/>
          <w:szCs w:val="23"/>
          <w:lang w:val="en-US"/>
        </w:rPr>
        <w:t>Usherin</w:t>
      </w:r>
      <w:proofErr w:type="spellEnd"/>
      <w:r w:rsidRPr="00641308">
        <w:rPr>
          <w:rFonts w:ascii="Arial" w:hAnsi="Arial" w:cs="Arial"/>
          <w:sz w:val="24"/>
          <w:szCs w:val="23"/>
          <w:lang w:val="en-US"/>
        </w:rPr>
        <w:t xml:space="preserve"> found also mutated in isolated RP), GPR98 and DFNB31.</w:t>
      </w:r>
    </w:p>
    <w:p w:rsidR="00641308" w:rsidRPr="00641308" w:rsidRDefault="00641308" w:rsidP="00641308">
      <w:pPr>
        <w:jc w:val="both"/>
        <w:rPr>
          <w:rFonts w:ascii="Arial" w:hAnsi="Arial" w:cs="Arial"/>
          <w:sz w:val="24"/>
          <w:szCs w:val="23"/>
          <w:lang w:val="en-US"/>
        </w:rPr>
      </w:pPr>
    </w:p>
    <w:p w:rsidR="00641308" w:rsidRPr="00641308" w:rsidRDefault="00641308" w:rsidP="00641308">
      <w:pPr>
        <w:jc w:val="both"/>
        <w:rPr>
          <w:rFonts w:ascii="Arial" w:hAnsi="Arial" w:cs="Arial"/>
          <w:sz w:val="24"/>
          <w:szCs w:val="23"/>
          <w:lang w:val="en-US"/>
        </w:rPr>
      </w:pPr>
      <w:r w:rsidRPr="00641308">
        <w:rPr>
          <w:rFonts w:ascii="Arial" w:hAnsi="Arial" w:cs="Arial"/>
          <w:b/>
          <w:sz w:val="24"/>
          <w:szCs w:val="23"/>
          <w:lang w:val="en-US"/>
        </w:rPr>
        <w:t>Usher syndrome type 3</w:t>
      </w:r>
      <w:r w:rsidRPr="00641308">
        <w:rPr>
          <w:rFonts w:ascii="Arial" w:hAnsi="Arial" w:cs="Arial"/>
          <w:sz w:val="24"/>
          <w:szCs w:val="23"/>
          <w:lang w:val="en-US"/>
        </w:rPr>
        <w:t xml:space="preserve"> (USH3) is of the later onset and variable form with mutations in the USH3A gene. </w:t>
      </w:r>
    </w:p>
    <w:p w:rsidR="00526012" w:rsidRPr="00641308" w:rsidRDefault="00641308" w:rsidP="00641308">
      <w:pPr>
        <w:jc w:val="both"/>
        <w:rPr>
          <w:lang w:val="en-US"/>
        </w:rPr>
      </w:pPr>
      <w:r w:rsidRPr="00641308">
        <w:rPr>
          <w:rFonts w:ascii="Arial" w:hAnsi="Arial" w:cs="Arial"/>
          <w:sz w:val="24"/>
          <w:szCs w:val="23"/>
          <w:lang w:val="en-US"/>
        </w:rPr>
        <w:t xml:space="preserve">Major progresses in the understanding of Usher syndrome have illuminated the pathogenesis of this </w:t>
      </w:r>
      <w:proofErr w:type="spellStart"/>
      <w:r w:rsidRPr="00641308">
        <w:rPr>
          <w:rFonts w:ascii="Arial" w:hAnsi="Arial" w:cs="Arial"/>
          <w:sz w:val="24"/>
          <w:szCs w:val="23"/>
          <w:lang w:val="en-US"/>
        </w:rPr>
        <w:t>multisensorial</w:t>
      </w:r>
      <w:proofErr w:type="spellEnd"/>
      <w:r w:rsidRPr="00641308">
        <w:rPr>
          <w:rFonts w:ascii="Arial" w:hAnsi="Arial" w:cs="Arial"/>
          <w:sz w:val="24"/>
          <w:szCs w:val="23"/>
          <w:lang w:val="en-US"/>
        </w:rPr>
        <w:t xml:space="preserve"> disease affecting the inner-ear </w:t>
      </w:r>
      <w:proofErr w:type="spellStart"/>
      <w:r w:rsidRPr="00641308">
        <w:rPr>
          <w:rFonts w:ascii="Arial" w:hAnsi="Arial" w:cs="Arial"/>
          <w:sz w:val="24"/>
          <w:szCs w:val="23"/>
          <w:lang w:val="en-US"/>
        </w:rPr>
        <w:t>stereocilia</w:t>
      </w:r>
      <w:proofErr w:type="spellEnd"/>
      <w:r w:rsidRPr="00641308">
        <w:rPr>
          <w:rFonts w:ascii="Arial" w:hAnsi="Arial" w:cs="Arial"/>
          <w:sz w:val="24"/>
          <w:szCs w:val="23"/>
          <w:lang w:val="en-US"/>
        </w:rPr>
        <w:t xml:space="preserve"> as well as the photoreceptor cells of the retina affecting development and function of these very specialized cells.</w:t>
      </w:r>
      <w:bookmarkStart w:id="0" w:name="_GoBack"/>
      <w:bookmarkEnd w:id="0"/>
    </w:p>
    <w:sectPr w:rsidR="00526012" w:rsidRPr="00641308"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308"/>
    <w:rsid w:val="00526012"/>
    <w:rsid w:val="00633897"/>
    <w:rsid w:val="00641308"/>
    <w:rsid w:val="00642A97"/>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130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64130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130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64130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1868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2160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2012-06-28T11:15:00Z</dcterms:created>
  <dcterms:modified xsi:type="dcterms:W3CDTF">2012-06-28T11:19:00Z</dcterms:modified>
</cp:coreProperties>
</file>